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993" w:rsidRDefault="00CB6237" w:rsidP="00562A33">
      <w:pPr>
        <w:pStyle w:val="af"/>
        <w:ind w:right="5526"/>
        <w:rPr>
          <w:b w:val="0"/>
        </w:rPr>
      </w:pPr>
      <w:r>
        <w:rPr>
          <w:bCs/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0" b="0"/>
            <wp:wrapTopAndBottom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</w:rPr>
        <w:t>О внесении изменений в</w: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6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83993" w:rsidRDefault="00562A33">
                            <w:pPr>
                              <w:pStyle w:val="af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28.05.2026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margin-left:124.75pt;margin-top:220.5pt;width:100.65pt;height:21.6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" o:allowincell="f" filled="f" stroked="f" strokeweight="0">
                <v:textbox inset="0,0,0,0">
                  <w:txbxContent>
                    <w:p w:rsidR="00F83993" w:rsidRDefault="00562A33">
                      <w:pPr>
                        <w:pStyle w:val="af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28.05.2026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3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56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83993" w:rsidRDefault="00562A33">
                            <w:pPr>
                              <w:pStyle w:val="af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509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margin-left:417.8pt;margin-top:220.5pt;width:99.8pt;height:21.6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" o:allowincell="f" filled="f" stroked="f" strokeweight="0">
                <v:textbox inset="0,0,0,0">
                  <w:txbxContent>
                    <w:p w:rsidR="00F83993" w:rsidRDefault="00562A33">
                      <w:pPr>
                        <w:pStyle w:val="af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509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 xml:space="preserve"> </w:t>
      </w:r>
      <w:bookmarkStart w:id="0" w:name="_GoBack"/>
      <w:r>
        <w:t xml:space="preserve">решение Думы Пермского муниципального округа Пермского края от 29 ноября 2022 г. № 55 «Об учреждении управления образования администрации Пермского муниципального округа Пермского края и утверждении Положения об управлении образования администрации Пермского муниципального округа Пермского края» </w:t>
      </w:r>
    </w:p>
    <w:bookmarkEnd w:id="0"/>
    <w:p w:rsidR="00F83993" w:rsidRDefault="00CB6237" w:rsidP="00944751">
      <w:pPr>
        <w:pStyle w:val="a5"/>
        <w:ind w:firstLine="709"/>
      </w:pPr>
      <w:r>
        <w:rPr>
          <w:szCs w:val="28"/>
        </w:rPr>
        <w:t xml:space="preserve">В соответствии с пунктами 7.1, 13 части 1 статьи 16 Федерального закона от 06 октября 2003 г. № 131-ФЗ «Об </w:t>
      </w:r>
      <w:r>
        <w:rPr>
          <w:color w:val="000000"/>
          <w:szCs w:val="28"/>
        </w:rPr>
        <w:t>общих принципах организации местного самоуправления в Российской Федерации»</w:t>
      </w:r>
      <w:r>
        <w:rPr>
          <w:szCs w:val="28"/>
        </w:rPr>
        <w:t xml:space="preserve">, частью 7 статьи 13 Федерального закона от 20 марта 2025 г. № 33-ФЗ «Об общих принципах организации местного самоуправления в единой системе публичной власти», Уставом Пермского муниципального округа Пермского края </w:t>
      </w:r>
    </w:p>
    <w:p w:rsidR="00F83993" w:rsidRDefault="00CB6237" w:rsidP="00944751">
      <w:pPr>
        <w:spacing w:line="360" w:lineRule="exact"/>
        <w:ind w:firstLine="709"/>
      </w:pPr>
      <w:r>
        <w:t>Дума Пермского муниципального округа Пермского края РЕШАЕТ:</w:t>
      </w:r>
    </w:p>
    <w:p w:rsidR="00F83993" w:rsidRDefault="00562A33" w:rsidP="00944751">
      <w:pPr>
        <w:pStyle w:val="a5"/>
        <w:tabs>
          <w:tab w:val="left" w:pos="993"/>
        </w:tabs>
        <w:ind w:firstLine="709"/>
      </w:pPr>
      <w:r>
        <w:t xml:space="preserve">1. </w:t>
      </w:r>
      <w:r w:rsidR="00CB6237">
        <w:t xml:space="preserve">Внести в решение Думы Пермского муниципального округа Пермского края от 29 ноября 2022 г. № 55 «Об учреждении управления образования администрации Пермского муниципального округа Пермского края и утверждении Положения об управлении образования администрации Пермского муниципального округа Пермского края» </w:t>
      </w:r>
      <w:r w:rsidR="00CB6237">
        <w:rPr>
          <w:szCs w:val="28"/>
        </w:rPr>
        <w:t xml:space="preserve">(в редакции решения Думы Пермского муниципального округа Пермского края от 19 декабря 2024 г. № 371) следующие </w:t>
      </w:r>
      <w:r w:rsidR="00CB6237">
        <w:t>изменения:</w:t>
      </w:r>
    </w:p>
    <w:p w:rsidR="00F83993" w:rsidRDefault="00CB6237" w:rsidP="00944751">
      <w:pPr>
        <w:pStyle w:val="a5"/>
        <w:ind w:firstLine="709"/>
      </w:pPr>
      <w:r>
        <w:t>1.1. преамбулу изложить в следующей редакции:</w:t>
      </w:r>
    </w:p>
    <w:p w:rsidR="00F83993" w:rsidRDefault="00CB6237" w:rsidP="00944751">
      <w:pPr>
        <w:pStyle w:val="a5"/>
        <w:ind w:firstLine="709"/>
      </w:pPr>
      <w:r>
        <w:t xml:space="preserve">«В соответствии </w:t>
      </w:r>
      <w:r>
        <w:rPr>
          <w:szCs w:val="28"/>
        </w:rPr>
        <w:t>с частью 7 статьи 13 Федерального закона от 20 марта</w:t>
      </w:r>
      <w:r w:rsidR="00562A33">
        <w:rPr>
          <w:szCs w:val="28"/>
        </w:rPr>
        <w:t xml:space="preserve"> </w:t>
      </w:r>
      <w:r>
        <w:rPr>
          <w:szCs w:val="28"/>
        </w:rPr>
        <w:t xml:space="preserve">2025 г. № 33-ФЗ «Об общих принципах организации местного самоуправления в единой системе публичной власти», Уставом Пермского муниципального </w:t>
      </w:r>
      <w:r>
        <w:rPr>
          <w:szCs w:val="28"/>
        </w:rPr>
        <w:lastRenderedPageBreak/>
        <w:t>округа Пермского края, структурой администрации Пермского муниципального округа Пермского края, утвержденной решением Думы Пермского муниципального округа Пермского края от 29 ноября 2022 г. № 47</w:t>
      </w:r>
      <w:r w:rsidR="00562A33">
        <w:rPr>
          <w:szCs w:val="28"/>
        </w:rPr>
        <w:t>,</w:t>
      </w:r>
      <w:r>
        <w:rPr>
          <w:szCs w:val="28"/>
        </w:rPr>
        <w:t>»;</w:t>
      </w:r>
    </w:p>
    <w:p w:rsidR="00F83993" w:rsidRDefault="00CB6237" w:rsidP="00944751">
      <w:pPr>
        <w:pStyle w:val="af4"/>
        <w:suppressAutoHyphens/>
        <w:spacing w:beforeAutospacing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97156">
        <w:rPr>
          <w:sz w:val="28"/>
          <w:szCs w:val="28"/>
        </w:rPr>
        <w:t xml:space="preserve">в </w:t>
      </w:r>
      <w:r>
        <w:rPr>
          <w:sz w:val="28"/>
          <w:szCs w:val="28"/>
        </w:rPr>
        <w:t>Положени</w:t>
      </w:r>
      <w:r w:rsidR="00A97156">
        <w:rPr>
          <w:sz w:val="28"/>
          <w:szCs w:val="28"/>
        </w:rPr>
        <w:t>и</w:t>
      </w:r>
      <w:r>
        <w:rPr>
          <w:sz w:val="28"/>
          <w:szCs w:val="28"/>
        </w:rPr>
        <w:t xml:space="preserve"> об управлении образования администрации Пермского муниципального округа Пермского края:</w:t>
      </w:r>
    </w:p>
    <w:p w:rsidR="00562A33" w:rsidRDefault="00562A33" w:rsidP="00944751">
      <w:pPr>
        <w:pStyle w:val="af4"/>
        <w:suppressAutoHyphens/>
        <w:spacing w:beforeAutospacing="0" w:afterAutospacing="0" w:line="360" w:lineRule="exact"/>
        <w:ind w:firstLine="709"/>
        <w:jc w:val="both"/>
      </w:pPr>
      <w:r>
        <w:rPr>
          <w:sz w:val="28"/>
          <w:szCs w:val="28"/>
        </w:rPr>
        <w:t>1.2.1. в разделе 3</w:t>
      </w:r>
      <w:r w:rsidR="00A97156">
        <w:rPr>
          <w:sz w:val="28"/>
          <w:szCs w:val="28"/>
        </w:rPr>
        <w:t>:</w:t>
      </w:r>
    </w:p>
    <w:p w:rsidR="00F83993" w:rsidRDefault="00A97156" w:rsidP="00944751">
      <w:pPr>
        <w:pStyle w:val="af4"/>
        <w:tabs>
          <w:tab w:val="left" w:pos="1276"/>
        </w:tabs>
        <w:suppressAutoHyphens/>
        <w:spacing w:beforeAutospacing="0" w:afterAutospacing="0" w:line="360" w:lineRule="exact"/>
        <w:ind w:firstLine="709"/>
        <w:jc w:val="both"/>
      </w:pPr>
      <w:r>
        <w:rPr>
          <w:sz w:val="28"/>
          <w:szCs w:val="28"/>
        </w:rPr>
        <w:t xml:space="preserve">1.2.1.1. </w:t>
      </w:r>
      <w:r w:rsidR="00CB6237">
        <w:rPr>
          <w:sz w:val="28"/>
          <w:szCs w:val="28"/>
        </w:rPr>
        <w:t>в пункте 3.5:</w:t>
      </w:r>
    </w:p>
    <w:p w:rsidR="00A97156" w:rsidRDefault="00A97156" w:rsidP="00944751">
      <w:pPr>
        <w:pStyle w:val="af4"/>
        <w:tabs>
          <w:tab w:val="left" w:pos="1276"/>
        </w:tabs>
        <w:suppressAutoHyphens/>
        <w:spacing w:beforeAutospacing="0" w:afterAutospacing="0" w:line="360" w:lineRule="exact"/>
        <w:ind w:firstLine="709"/>
        <w:jc w:val="both"/>
      </w:pPr>
      <w:r>
        <w:rPr>
          <w:sz w:val="28"/>
          <w:szCs w:val="28"/>
        </w:rPr>
        <w:t>1.2.1.1.1. подпункт 3.5.2 изложить в следующей редакции:</w:t>
      </w:r>
    </w:p>
    <w:p w:rsidR="00A97156" w:rsidRDefault="00A97156" w:rsidP="00944751">
      <w:pPr>
        <w:pStyle w:val="a5"/>
        <w:tabs>
          <w:tab w:val="left" w:pos="1134"/>
        </w:tabs>
        <w:ind w:firstLine="709"/>
      </w:pPr>
      <w:r>
        <w:t>«3.5.2. осуществляет финансовое обеспечение реализации мероприятий по содержанию и ремонту зданий и сооружений муниципальных образовательных организаций, обустройству прилегающих к ним территорий, созданию безопасных условий нахождения детей и персонала в помещениях и на территории муниципальных образовательных организаций:</w:t>
      </w:r>
    </w:p>
    <w:p w:rsidR="00A97156" w:rsidRDefault="00A97156" w:rsidP="00944751">
      <w:pPr>
        <w:pStyle w:val="a5"/>
        <w:tabs>
          <w:tab w:val="left" w:pos="1134"/>
        </w:tabs>
        <w:ind w:firstLine="709"/>
      </w:pPr>
      <w:r>
        <w:t>3.5.2.1. в пределах средств субсидии, предоставляемой образовательным организациям, на финансовое обеспечение выполнения ими муниципального задания;</w:t>
      </w:r>
    </w:p>
    <w:p w:rsidR="00A97156" w:rsidRDefault="00A97156" w:rsidP="00944751">
      <w:pPr>
        <w:pStyle w:val="a5"/>
        <w:tabs>
          <w:tab w:val="left" w:pos="1134"/>
        </w:tabs>
        <w:ind w:firstLine="709"/>
      </w:pPr>
      <w:r>
        <w:t>3.5.2.2. за счет средств субсидии на иные цели, предоставляемой образовательным организациям, в случае если плановый размер бюджетных ассигнований по каждому объекту (мероприятию) не превышает трех миллионов рублей;»;</w:t>
      </w:r>
    </w:p>
    <w:p w:rsidR="00F83993" w:rsidRDefault="00CB6237" w:rsidP="00944751">
      <w:pPr>
        <w:pStyle w:val="af4"/>
        <w:tabs>
          <w:tab w:val="left" w:pos="1276"/>
        </w:tabs>
        <w:suppressAutoHyphens/>
        <w:spacing w:beforeAutospacing="0" w:afterAutospacing="0" w:line="360" w:lineRule="exact"/>
        <w:ind w:firstLine="709"/>
        <w:jc w:val="both"/>
      </w:pPr>
      <w:r>
        <w:rPr>
          <w:sz w:val="28"/>
          <w:szCs w:val="28"/>
        </w:rPr>
        <w:t>1.2.1.1.</w:t>
      </w:r>
      <w:r w:rsidR="00A97156">
        <w:rPr>
          <w:sz w:val="28"/>
          <w:szCs w:val="28"/>
        </w:rPr>
        <w:t>2.</w:t>
      </w:r>
      <w:r>
        <w:rPr>
          <w:sz w:val="28"/>
          <w:szCs w:val="28"/>
        </w:rPr>
        <w:t xml:space="preserve"> подпункты 3.5.2(1), 3.5.2(2) признать утратившими силу;</w:t>
      </w:r>
    </w:p>
    <w:p w:rsidR="00F83993" w:rsidRDefault="00CB6237" w:rsidP="00944751">
      <w:pPr>
        <w:pStyle w:val="a5"/>
        <w:tabs>
          <w:tab w:val="left" w:pos="1134"/>
        </w:tabs>
        <w:ind w:firstLine="709"/>
      </w:pPr>
      <w:r>
        <w:t>1.2.</w:t>
      </w:r>
      <w:r w:rsidR="002B3653">
        <w:t>1</w:t>
      </w:r>
      <w:r>
        <w:t>.</w:t>
      </w:r>
      <w:r w:rsidR="002B3653">
        <w:t>2.</w:t>
      </w:r>
      <w:r>
        <w:t xml:space="preserve"> </w:t>
      </w:r>
      <w:r w:rsidR="002B3653">
        <w:t xml:space="preserve">пункт 3.11 </w:t>
      </w:r>
      <w:r>
        <w:t>дополнить подпунктом 3.11.13(1) следующего содержания:</w:t>
      </w:r>
    </w:p>
    <w:p w:rsidR="00F83993" w:rsidRDefault="00CB6237" w:rsidP="00944751">
      <w:pPr>
        <w:pStyle w:val="a5"/>
        <w:tabs>
          <w:tab w:val="left" w:pos="1134"/>
        </w:tabs>
        <w:ind w:firstLine="709"/>
      </w:pPr>
      <w:r>
        <w:t>«3.11.13(1)</w:t>
      </w:r>
      <w:r w:rsidR="00944751">
        <w:t>.</w:t>
      </w:r>
      <w:r>
        <w:t xml:space="preserve"> организует проведение профилактических мероприятий по противодействию терроризму и экстремизму в подведомственных муниципальных учреждениях в пределах установленной компетенции;»;</w:t>
      </w:r>
    </w:p>
    <w:p w:rsidR="00F83993" w:rsidRDefault="00CB6237" w:rsidP="00944751">
      <w:pPr>
        <w:pStyle w:val="a5"/>
        <w:tabs>
          <w:tab w:val="left" w:pos="1134"/>
        </w:tabs>
        <w:ind w:firstLine="709"/>
      </w:pPr>
      <w:r>
        <w:t>1.</w:t>
      </w:r>
      <w:r w:rsidR="002B3653">
        <w:t>2.2.</w:t>
      </w:r>
      <w:r>
        <w:t xml:space="preserve"> подпункт 5.3.14 пункта 5.3 раздела 5 изложить в следующей редакции:</w:t>
      </w:r>
    </w:p>
    <w:p w:rsidR="00F83993" w:rsidRDefault="00CB6237" w:rsidP="00944751">
      <w:pPr>
        <w:pStyle w:val="a5"/>
        <w:tabs>
          <w:tab w:val="left" w:pos="1134"/>
        </w:tabs>
        <w:ind w:firstLine="709"/>
      </w:pPr>
      <w:r>
        <w:t>«5.3.14. назначает и освобождает от должности руководителей подведомственных муниципальных учреждений в соответствии с действующим законодательством;».</w:t>
      </w:r>
    </w:p>
    <w:p w:rsidR="00F83993" w:rsidRDefault="00944751" w:rsidP="00944751">
      <w:pPr>
        <w:pStyle w:val="a5"/>
        <w:tabs>
          <w:tab w:val="left" w:pos="1134"/>
        </w:tabs>
        <w:ind w:firstLine="709"/>
      </w:pPr>
      <w:r>
        <w:t xml:space="preserve">2. </w:t>
      </w:r>
      <w:r w:rsidR="00CB6237">
        <w:t>Поручить главе муниципального округа - главе администрации Пермского муниципального округа Пермского края О.Н.</w:t>
      </w:r>
      <w:bookmarkStart w:id="1" w:name="_GoBack_Копия_1"/>
      <w:bookmarkEnd w:id="1"/>
      <w:r w:rsidR="00CB6237">
        <w:t xml:space="preserve"> Андриановой осуществить действия по государственной регистрации изменений в Положение об управлении образования администрации Пермского муниципального округа Пермского края, утвержденное решением Думы Пермского муниципального округа Пермского края от 29 ноября 2022 г. № 55.</w:t>
      </w:r>
    </w:p>
    <w:p w:rsidR="00F83993" w:rsidRDefault="00944751" w:rsidP="00944751">
      <w:pPr>
        <w:pStyle w:val="a5"/>
        <w:tabs>
          <w:tab w:val="left" w:pos="1134"/>
        </w:tabs>
        <w:ind w:firstLine="709"/>
      </w:pPr>
      <w:r>
        <w:t xml:space="preserve">3. </w:t>
      </w:r>
      <w:r w:rsidR="00CB6237"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</w:t>
      </w:r>
      <w:r w:rsidR="00CB6237">
        <w:lastRenderedPageBreak/>
        <w:t>сайте Пермского муниципального округа в информационно-телекоммуникационной сети «Интернет» (www.permokrug.ru).</w:t>
      </w:r>
    </w:p>
    <w:p w:rsidR="00F83993" w:rsidRDefault="00944751" w:rsidP="00944751">
      <w:pPr>
        <w:pStyle w:val="a5"/>
        <w:tabs>
          <w:tab w:val="left" w:pos="1134"/>
        </w:tabs>
        <w:ind w:firstLine="709"/>
      </w:pPr>
      <w:r>
        <w:t xml:space="preserve">4. </w:t>
      </w:r>
      <w:r w:rsidR="00CB6237">
        <w:t>Настоящее решение вступает в силу со дня его официального опубликования.</w:t>
      </w:r>
    </w:p>
    <w:p w:rsidR="00F83993" w:rsidRDefault="00F83993">
      <w:pPr>
        <w:widowControl w:val="0"/>
        <w:spacing w:line="240" w:lineRule="exact"/>
        <w:rPr>
          <w:szCs w:val="28"/>
        </w:rPr>
      </w:pPr>
    </w:p>
    <w:p w:rsidR="00F83993" w:rsidRDefault="00F83993">
      <w:pPr>
        <w:widowControl w:val="0"/>
        <w:spacing w:line="240" w:lineRule="exact"/>
        <w:rPr>
          <w:szCs w:val="28"/>
        </w:rPr>
      </w:pPr>
    </w:p>
    <w:p w:rsidR="00F83993" w:rsidRDefault="00CB6237">
      <w:pPr>
        <w:widowControl w:val="0"/>
        <w:spacing w:line="240" w:lineRule="exact"/>
      </w:pPr>
      <w:r>
        <w:rPr>
          <w:szCs w:val="28"/>
        </w:rPr>
        <w:t>Председатель Думы</w:t>
      </w:r>
    </w:p>
    <w:p w:rsidR="00F83993" w:rsidRDefault="00CB6237">
      <w:pPr>
        <w:widowControl w:val="0"/>
        <w:spacing w:line="240" w:lineRule="exact"/>
      </w:pPr>
      <w:r>
        <w:rPr>
          <w:szCs w:val="28"/>
        </w:rPr>
        <w:t>Пермского муниципального округа                                                  Д.В. Гордиенко</w:t>
      </w:r>
    </w:p>
    <w:p w:rsidR="00F83993" w:rsidRDefault="00F83993">
      <w:pPr>
        <w:widowControl w:val="0"/>
        <w:spacing w:line="240" w:lineRule="exact"/>
        <w:rPr>
          <w:szCs w:val="28"/>
        </w:rPr>
      </w:pPr>
    </w:p>
    <w:p w:rsidR="00F83993" w:rsidRDefault="00CB6237">
      <w:pPr>
        <w:widowControl w:val="0"/>
        <w:tabs>
          <w:tab w:val="left" w:pos="1302"/>
        </w:tabs>
        <w:spacing w:line="240" w:lineRule="exact"/>
      </w:pPr>
      <w:r>
        <w:rPr>
          <w:szCs w:val="28"/>
        </w:rPr>
        <w:t>Глава муниципального округа –</w:t>
      </w:r>
    </w:p>
    <w:p w:rsidR="00F83993" w:rsidRDefault="00CB6237">
      <w:pPr>
        <w:widowControl w:val="0"/>
        <w:spacing w:line="240" w:lineRule="exact"/>
      </w:pPr>
      <w:r>
        <w:rPr>
          <w:szCs w:val="28"/>
        </w:rPr>
        <w:t>глава администрации Пермского</w:t>
      </w:r>
    </w:p>
    <w:p w:rsidR="00F83993" w:rsidRDefault="00CB6237">
      <w:pPr>
        <w:widowControl w:val="0"/>
        <w:spacing w:line="240" w:lineRule="exact"/>
      </w:pPr>
      <w:r>
        <w:rPr>
          <w:rFonts w:eastAsia="Calibri"/>
          <w:szCs w:val="28"/>
          <w:lang w:eastAsia="en-US"/>
        </w:rPr>
        <w:t>муниципального округа</w:t>
      </w:r>
      <w:r>
        <w:rPr>
          <w:szCs w:val="28"/>
        </w:rPr>
        <w:tab/>
        <w:t xml:space="preserve">                                                         О.Н. Андрианова</w:t>
      </w:r>
    </w:p>
    <w:sectPr w:rsidR="00F83993" w:rsidSect="00562A33">
      <w:footerReference w:type="default" r:id="rId9"/>
      <w:pgSz w:w="11906" w:h="16838"/>
      <w:pgMar w:top="1134" w:right="851" w:bottom="1134" w:left="1418" w:header="0" w:footer="53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C05" w:rsidRDefault="00740C05">
      <w:r>
        <w:separator/>
      </w:r>
    </w:p>
  </w:endnote>
  <w:endnote w:type="continuationSeparator" w:id="0">
    <w:p w:rsidR="00740C05" w:rsidRDefault="0074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993" w:rsidRPr="00944751" w:rsidRDefault="00CB6237">
    <w:pPr>
      <w:pStyle w:val="a9"/>
      <w:jc w:val="right"/>
      <w:rPr>
        <w:szCs w:val="28"/>
      </w:rPr>
    </w:pPr>
    <w:r w:rsidRPr="00944751">
      <w:rPr>
        <w:szCs w:val="28"/>
      </w:rPr>
      <w:fldChar w:fldCharType="begin"/>
    </w:r>
    <w:r w:rsidRPr="00944751">
      <w:rPr>
        <w:szCs w:val="28"/>
      </w:rPr>
      <w:instrText xml:space="preserve"> PAGE </w:instrText>
    </w:r>
    <w:r w:rsidRPr="00944751">
      <w:rPr>
        <w:szCs w:val="28"/>
      </w:rPr>
      <w:fldChar w:fldCharType="separate"/>
    </w:r>
    <w:r w:rsidR="00944751">
      <w:rPr>
        <w:noProof/>
        <w:szCs w:val="28"/>
      </w:rPr>
      <w:t>3</w:t>
    </w:r>
    <w:r w:rsidRPr="00944751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C05" w:rsidRDefault="00740C05">
      <w:r>
        <w:separator/>
      </w:r>
    </w:p>
  </w:footnote>
  <w:footnote w:type="continuationSeparator" w:id="0">
    <w:p w:rsidR="00740C05" w:rsidRDefault="00740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06A57"/>
    <w:multiLevelType w:val="multilevel"/>
    <w:tmpl w:val="9AA06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3D1C2B"/>
    <w:multiLevelType w:val="multilevel"/>
    <w:tmpl w:val="8DAA1D6A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  <w:rPr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15" w:hanging="675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  <w:rPr>
        <w:sz w:val="28"/>
      </w:rPr>
    </w:lvl>
  </w:abstractNum>
  <w:abstractNum w:abstractNumId="2" w15:restartNumberingAfterBreak="0">
    <w:nsid w:val="6F294D0F"/>
    <w:multiLevelType w:val="multilevel"/>
    <w:tmpl w:val="D7E888E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385" w:hanging="130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97"/>
        </w:tabs>
        <w:ind w:left="2582" w:hanging="1305"/>
      </w:pPr>
      <w:rPr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385" w:hanging="1305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385" w:hanging="1305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993"/>
    <w:rsid w:val="002B3653"/>
    <w:rsid w:val="00562A33"/>
    <w:rsid w:val="00740C05"/>
    <w:rsid w:val="00944751"/>
    <w:rsid w:val="00A741E3"/>
    <w:rsid w:val="00A97156"/>
    <w:rsid w:val="00CB6237"/>
    <w:rsid w:val="00F8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BED99-DEC4-45F2-B4A4-BA33A7FE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5BA2"/>
    <w:rPr>
      <w:color w:val="0000FF"/>
      <w:u w:val="single"/>
    </w:rPr>
  </w:style>
  <w:style w:type="character" w:customStyle="1" w:styleId="a4">
    <w:name w:val="Основной текст Знак"/>
    <w:link w:val="a5"/>
    <w:qFormat/>
    <w:rsid w:val="005116F7"/>
    <w:rPr>
      <w:sz w:val="28"/>
    </w:rPr>
  </w:style>
  <w:style w:type="character" w:customStyle="1" w:styleId="a6">
    <w:name w:val="Верхний колонтитул Знак"/>
    <w:link w:val="a7"/>
    <w:qFormat/>
    <w:rsid w:val="00DA5614"/>
    <w:rPr>
      <w:sz w:val="28"/>
    </w:rPr>
  </w:style>
  <w:style w:type="character" w:customStyle="1" w:styleId="a8">
    <w:name w:val="Нижний колонтитул Знак"/>
    <w:link w:val="a9"/>
    <w:uiPriority w:val="99"/>
    <w:qFormat/>
    <w:rsid w:val="00DA5614"/>
    <w:rPr>
      <w:sz w:val="28"/>
    </w:rPr>
  </w:style>
  <w:style w:type="character" w:customStyle="1" w:styleId="30">
    <w:name w:val="Заголовок 3 Знак"/>
    <w:link w:val="3"/>
    <w:qFormat/>
    <w:rsid w:val="00810399"/>
    <w:rPr>
      <w:rFonts w:ascii="Cambria" w:hAnsi="Cambria"/>
      <w:b/>
      <w:bCs/>
      <w:sz w:val="26"/>
      <w:szCs w:val="26"/>
    </w:rPr>
  </w:style>
  <w:style w:type="paragraph" w:styleId="aa">
    <w:name w:val="Title"/>
    <w:basedOn w:val="a"/>
    <w:next w:val="a5"/>
    <w:qFormat/>
    <w:pPr>
      <w:keepNext/>
      <w:spacing w:before="240" w:after="120"/>
    </w:pPr>
    <w:rPr>
      <w:rFonts w:ascii="Open Sans" w:eastAsia="Tahoma" w:hAnsi="Open Sans" w:cs="Droid Sans"/>
      <w:szCs w:val="28"/>
    </w:rPr>
  </w:style>
  <w:style w:type="paragraph" w:styleId="a5">
    <w:name w:val="Body Text"/>
    <w:basedOn w:val="a"/>
    <w:link w:val="a4"/>
    <w:pPr>
      <w:spacing w:line="360" w:lineRule="exact"/>
      <w:ind w:firstLine="720"/>
      <w:jc w:val="both"/>
    </w:pPr>
  </w:style>
  <w:style w:type="paragraph" w:styleId="ab">
    <w:name w:val="List"/>
    <w:basedOn w:val="a5"/>
    <w:rPr>
      <w:rFonts w:cs="Droid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"/>
    </w:rPr>
  </w:style>
  <w:style w:type="paragraph" w:customStyle="1" w:styleId="ae">
    <w:name w:val="Адресат"/>
    <w:basedOn w:val="a"/>
    <w:qFormat/>
    <w:pPr>
      <w:spacing w:after="120" w:line="240" w:lineRule="exact"/>
    </w:pPr>
  </w:style>
  <w:style w:type="paragraph" w:customStyle="1" w:styleId="1">
    <w:name w:val="Прощание1"/>
    <w:basedOn w:val="a5"/>
    <w:qFormat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">
    <w:name w:val="Заголовок к тексту"/>
    <w:basedOn w:val="a"/>
    <w:next w:val="a5"/>
    <w:qFormat/>
    <w:pPr>
      <w:spacing w:after="480" w:line="240" w:lineRule="exact"/>
    </w:pPr>
    <w:rPr>
      <w:b/>
    </w:rPr>
  </w:style>
  <w:style w:type="paragraph" w:customStyle="1" w:styleId="af0">
    <w:name w:val="Подпись на общем бланке"/>
    <w:basedOn w:val="a"/>
    <w:next w:val="a5"/>
    <w:qFormat/>
    <w:pPr>
      <w:tabs>
        <w:tab w:val="right" w:pos="9639"/>
      </w:tabs>
      <w:spacing w:before="480" w:line="240" w:lineRule="exact"/>
    </w:pPr>
  </w:style>
  <w:style w:type="paragraph" w:customStyle="1" w:styleId="af1">
    <w:name w:val="Исполнитель"/>
    <w:basedOn w:val="a5"/>
    <w:qFormat/>
    <w:rsid w:val="00C06726"/>
    <w:pPr>
      <w:spacing w:after="120" w:line="240" w:lineRule="exact"/>
      <w:ind w:firstLine="0"/>
      <w:jc w:val="left"/>
    </w:pPr>
    <w:rPr>
      <w:sz w:val="24"/>
    </w:rPr>
  </w:style>
  <w:style w:type="paragraph" w:styleId="af2">
    <w:name w:val="Balloon Text"/>
    <w:basedOn w:val="a"/>
    <w:semiHidden/>
    <w:qFormat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121AB"/>
    <w:pPr>
      <w:ind w:firstLine="720"/>
    </w:pPr>
    <w:rPr>
      <w:rFonts w:ascii="Arial" w:hAnsi="Arial" w:cs="Arial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rsid w:val="00DA561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rsid w:val="00DA5614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"/>
    <w:qFormat/>
  </w:style>
  <w:style w:type="paragraph" w:styleId="af4">
    <w:name w:val="Normal (Web)"/>
    <w:basedOn w:val="a"/>
    <w:uiPriority w:val="99"/>
    <w:unhideWhenUsed/>
    <w:qFormat/>
    <w:rsid w:val="00324FAF"/>
    <w:pPr>
      <w:suppressAutoHyphens w:val="0"/>
      <w:spacing w:beforeAutospacing="1" w:afterAutospacing="1"/>
    </w:pPr>
    <w:rPr>
      <w:sz w:val="24"/>
      <w:szCs w:val="24"/>
    </w:rPr>
  </w:style>
  <w:style w:type="numbering" w:customStyle="1" w:styleId="af5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7E1EF-40ED-4588-8716-AED6AE8B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subject/>
  <dc:creator>-</dc:creator>
  <dc:description/>
  <cp:lastModifiedBy>press</cp:lastModifiedBy>
  <cp:revision>2</cp:revision>
  <cp:lastPrinted>2026-05-29T04:27:00Z</cp:lastPrinted>
  <dcterms:created xsi:type="dcterms:W3CDTF">2026-06-01T10:18:00Z</dcterms:created>
  <dcterms:modified xsi:type="dcterms:W3CDTF">2026-06-01T10:18:00Z</dcterms:modified>
  <dc:language>ru-RU</dc:language>
</cp:coreProperties>
</file>